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vAlign w:val="center"/>
          </w:tcPr>
          <w:p>
            <w:pPr>
              <w:pStyle w:val="ECVPersonalInfoHeading"/>
              <w:spacing w:before="57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INFORMAZIONI PERSONALI</w:t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NameField"/>
              <w:rPr/>
            </w:pPr>
            <w:r>
              <w:rPr/>
              <w:t>Sostituire con Nome (i) Cognome (i)</w:t>
            </w:r>
          </w:p>
        </w:tc>
      </w:tr>
      <w:tr>
        <w:trPr>
          <w:trHeight w:val="227" w:hRule="exact"/>
        </w:trPr>
        <w:tc>
          <w:tcPr>
            <w:tcW w:w="10375" w:type="dxa"/>
            <w:gridSpan w:val="2"/>
            <w:tcBorders/>
          </w:tcPr>
          <w:p>
            <w:pPr>
              <w:pStyle w:val="ECVComments"/>
              <w:rPr/>
            </w:pPr>
            <w:r>
              <w:rPr/>
              <w:t>[Tutti i campi del CV sono facoltativi. Rimuovere i campi vuoti.]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restart"/>
            <w:tcBorders/>
          </w:tcPr>
          <w:p>
            <w:pPr>
              <w:pStyle w:val="ECVLeftHeading"/>
              <w:rPr/>
            </w:pPr>
            <w:r>
              <w:rPr/>
              <w:drawing>
                <wp:inline distT="0" distB="0" distL="0" distR="0">
                  <wp:extent cx="904875" cy="1047115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33" t="-100" r="-133" b="-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3190" cy="137795"/>
                  <wp:effectExtent l="0" t="0" r="0" b="0"/>
                  <wp:wrapSquare wrapText="bothSides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870" t="-750" r="-870" b="-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/>
              <w:t>Sostituire con via, numero civico, codice postale, città, paese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tabs>
                <w:tab w:val="clear" w:pos="709"/>
                <w:tab w:val="right" w:pos="8218" w:leader="none"/>
              </w:tabs>
              <w:rPr/>
            </w:pPr>
            <w:r>
              <w:drawing>
                <wp:anchor behindDoc="0" distT="0" distB="0" distL="0" distR="71755" simplePos="0" locked="0" layoutInCell="1" allowOverlap="1" relativeHeight="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095" cy="123190"/>
                  <wp:effectExtent l="0" t="0" r="0" b="0"/>
                  <wp:wrapSquare wrapText="bothSides"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55" t="-833" r="-855" b="-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rPr/>
              <w:drawing>
                <wp:inline distT="0" distB="0" distL="0" distR="0">
                  <wp:extent cx="126365" cy="128270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98" t="-198" r="-198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Style w:val="ECVContactDetails"/>
              </w:rPr>
              <w:t>Sostituire con telefono cellulare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730" cy="138430"/>
                  <wp:effectExtent l="0" t="0" r="0" b="0"/>
                  <wp:wrapSquare wrapText="bothSides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852" t="-746" r="-852" b="-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rPr/>
              <w:t xml:space="preserve"> 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rPr/>
            </w:pPr>
            <w:r>
              <w:rPr>
                <w:rStyle w:val="ECVInternetLink"/>
                <w:lang w:val="it-IT"/>
              </w:rPr>
              <w:drawing>
                <wp:anchor behindDoc="0" distT="0" distB="0" distL="0" distR="71755" simplePos="0" locked="0" layoutInCell="1" allowOverlap="1" relativeHeight="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4460" cy="121920"/>
                  <wp:effectExtent l="0" t="0" r="0" b="0"/>
                  <wp:wrapSquare wrapText="bothSides"/>
                  <wp:docPr id="6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57" t="-840" r="-857" b="-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it-IT"/>
              </w:rPr>
              <w:t>Sostituire con sito web personale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rPr/>
            </w:pPr>
            <w:r>
              <w:rPr>
                <w:rStyle w:val="ECVHeadingContactDetails"/>
              </w:rPr>
              <w:t>Sostituire con servizio di messaggistica istantanea</w:t>
            </w:r>
            <w:r>
              <w:rPr/>
              <w:t xml:space="preserve"> </w:t>
            </w:r>
            <w:r>
              <w:rPr>
                <w:rStyle w:val="ECVContactDetails"/>
                <w:rFonts w:eastAsia="ArialMT;Arial" w:cs="ArialMT;Arial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drawing>
                <wp:anchor behindDoc="0" distT="0" distB="0" distL="0" distR="71755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4460" cy="129540"/>
                  <wp:effectExtent l="0" t="0" r="0" b="0"/>
                  <wp:wrapSquare wrapText="bothSides"/>
                  <wp:docPr id="7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57" t="-794" r="-857" b="-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97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GenderRow"/>
              <w:spacing w:before="85" w:after="0"/>
              <w:rPr/>
            </w:pPr>
            <w:r>
              <w:rPr>
                <w:rStyle w:val="ECVHeadingContactDetails"/>
              </w:rPr>
              <w:t>Sesso</w:t>
            </w:r>
            <w:r>
              <w:rPr/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rPr/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rPr/>
              <w:t xml:space="preserve"> </w:t>
            </w:r>
            <w:r>
              <w:rPr>
                <w:rStyle w:val="ECVContactDetails"/>
              </w:rPr>
              <w:t>gg/mm/aaaa</w:t>
            </w:r>
            <w:r>
              <w:rPr/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rPr/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vAlign w:val="center"/>
          </w:tcPr>
          <w:p>
            <w:pPr>
              <w:pStyle w:val="ECVLeftHeading"/>
              <w:rPr/>
            </w:pPr>
            <w:r>
              <w:rPr/>
              <w:t>POSIZIONE PER LA QUALE SI INVIA DOMANDA</w:t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NameField"/>
              <w:rPr>
                <w:rFonts w:eastAsia="SimSun;宋体" w:cs="Arial"/>
                <w:color w:val="0E4194"/>
                <w:spacing w:val="-6"/>
                <w:kern w:val="2"/>
                <w:sz w:val="22"/>
                <w:szCs w:val="24"/>
                <w:lang w:val="it-IT" w:bidi="hi-IN"/>
              </w:rPr>
            </w:pPr>
            <w:r>
              <w:rPr>
                <w:rFonts w:eastAsia="SimSun;宋体" w:cs="Arial"/>
                <w:color w:val="0E4194"/>
                <w:spacing w:val="-6"/>
                <w:kern w:val="2"/>
                <w:sz w:val="22"/>
                <w:szCs w:val="24"/>
                <w:lang w:val="it-IT" w:bidi="hi-IN"/>
              </w:rPr>
              <w:t>Consigliere di Amministrazione Istituto di Riposo per anziani “Denina”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ESPERIENZE PROFESSIONALI </w:t>
            </w:r>
          </w:p>
        </w:tc>
        <w:tc>
          <w:tcPr>
            <w:tcW w:w="7540" w:type="dxa"/>
            <w:tcBorders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8" name="Immagin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3" t="-1075" r="-23" b="-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[Inserire separatamente le esperienze professionali svolte iniziando dalla più recente.]</w:t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ECVDate"/>
              <w:spacing w:lineRule="atLeast" w:line="100" w:before="28" w:after="0"/>
              <w:textAlignment w:val="top"/>
              <w:rPr/>
            </w:pPr>
            <w:r>
              <w:rPr/>
              <w:t>Sostituire con date (da - a)</w:t>
            </w:r>
          </w:p>
        </w:tc>
        <w:tc>
          <w:tcPr>
            <w:tcW w:w="7541" w:type="dxa"/>
            <w:tcBorders/>
          </w:tcPr>
          <w:p>
            <w:pPr>
              <w:pStyle w:val="ECVSubSectionHeading"/>
              <w:rPr/>
            </w:pPr>
            <w:r>
              <w:rPr/>
              <w:t>Sostituire con il lavoro o posizione ricoperta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OrganisationDetails"/>
              <w:autoSpaceDE w:val="false"/>
              <w:spacing w:lineRule="atLeast" w:line="100" w:before="57" w:after="85"/>
              <w:ind w:left="0" w:right="0" w:hanging="0"/>
              <w:jc w:val="left"/>
              <w:rPr/>
            </w:pPr>
            <w:r>
              <w:rPr/>
              <w:t>Sostituire con nome e località del datore di lavoro (se rilevante, indirizzo completo e indirizzo sito web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Sostituire con le principali attività e responsabilità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vAlign w:val="bottom"/>
          </w:tcPr>
          <w:p>
            <w:pPr>
              <w:pStyle w:val="ECVBusinessSectorRow"/>
              <w:rPr/>
            </w:pPr>
            <w:r>
              <w:rPr>
                <w:rStyle w:val="ECVHeadingBusinessSector"/>
              </w:rPr>
              <w:t>Attività o settore</w:t>
            </w:r>
            <w:r>
              <w:rPr/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ISTRUZIONE E FORMAZIONE</w:t>
            </w:r>
          </w:p>
        </w:tc>
        <w:tc>
          <w:tcPr>
            <w:tcW w:w="7540" w:type="dxa"/>
            <w:tcBorders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9" name="Immagin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3" t="-1075" r="-23" b="-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[Inserire separatamente i corsi frequentati iniziando da quelli più recenti.]</w:t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ECVDate"/>
              <w:spacing w:lineRule="atLeast" w:line="100" w:before="28" w:after="0"/>
              <w:textAlignment w:val="top"/>
              <w:rPr/>
            </w:pPr>
            <w:r>
              <w:rPr/>
              <w:t>Sostituire con date (da - a)</w:t>
            </w:r>
          </w:p>
        </w:tc>
        <w:tc>
          <w:tcPr>
            <w:tcW w:w="6237" w:type="dxa"/>
            <w:tcBorders/>
          </w:tcPr>
          <w:p>
            <w:pPr>
              <w:pStyle w:val="ECVSubSectionHeading"/>
              <w:rPr/>
            </w:pPr>
            <w:r>
              <w:rPr/>
              <w:t>Sostituire con la qualifica rilasciata</w:t>
            </w:r>
          </w:p>
        </w:tc>
        <w:tc>
          <w:tcPr>
            <w:tcW w:w="1305" w:type="dxa"/>
            <w:tcBorders/>
          </w:tcPr>
          <w:p>
            <w:pPr>
              <w:pStyle w:val="ECVRightHeading"/>
              <w:suppressLineNumbers/>
              <w:spacing w:lineRule="atLeast" w:line="100" w:before="62" w:after="0"/>
              <w:jc w:val="right"/>
              <w:rPr/>
            </w:pPr>
            <w:r>
              <w:rPr/>
              <w:t>Sostituire con il livello QEQ o altro, se conosciuto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</w:tcPr>
          <w:p>
            <w:pPr>
              <w:pStyle w:val="ECVOrganisationDetails"/>
              <w:autoSpaceDE w:val="false"/>
              <w:spacing w:lineRule="atLeast" w:line="100" w:before="57" w:after="85"/>
              <w:ind w:left="0" w:right="0" w:hanging="0"/>
              <w:jc w:val="left"/>
              <w:rPr/>
            </w:pPr>
            <w:r>
              <w:rPr/>
              <w:t xml:space="preserve">Sostituire con il nome e l'indirizzo dell'organizzazione erogatrice dell'istruzione e formazione (se rilevante, indicare il paese) 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Sostituire con un elenco delle principali materie trattate o abilità acquisite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COMPETENZE PERSONALI</w:t>
            </w:r>
          </w:p>
        </w:tc>
        <w:tc>
          <w:tcPr>
            <w:tcW w:w="7540" w:type="dxa"/>
            <w:tcBorders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10" name="Immagin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23" t="-1075" r="-23" b="-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[Rimuovere i campi non compilati.]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>
          <w:color w:val="0E4194"/>
          <w:sz w:val="18"/>
        </w:rPr>
        <w:t xml:space="preserve">LINGUA MADRE </w:t>
      </w:r>
      <w:r>
        <w:rPr/>
        <w:t xml:space="preserve">   ….………………………………………………………………………………………………………………………….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>
          <w:color w:val="0E4194"/>
          <w:sz w:val="18"/>
        </w:rPr>
        <w:t>ALTRE LINGUE</w:t>
      </w:r>
      <w:r>
        <w:rPr/>
        <w:tab/>
        <w:t>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7399"/>
      </w:tblGrid>
      <w:tr>
        <w:trPr>
          <w:trHeight w:val="170" w:hRule="atLeast"/>
        </w:trPr>
        <w:tc>
          <w:tcPr>
            <w:tcW w:w="2977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ISCRIZIONE AD ALBI/ORDINI PROFESSIONALI/REGISTRO REVISORI CONTABILI</w:t>
            </w:r>
          </w:p>
        </w:tc>
        <w:tc>
          <w:tcPr>
            <w:tcW w:w="7399" w:type="dxa"/>
            <w:tcBorders/>
          </w:tcPr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..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COMPETENZE TECNICHE, ORGANIZZATIVE E GESTIONALI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 xml:space="preserve">Sostituire con le competenze organizzative e gestionali possedute. Specificare in quale contesto sono state acquisite. Esempio: 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>leadership (attualmente responsabile di un team di 10 persone)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COMPETENZE PROFESSIONALI IN MERITO ALLA CARICA DA RICOPRIRE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le competenze professionali possedute non indicate altrove. Esempio: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 xml:space="preserve">buona dei processi di controllo qualità (attualmente responsabile del controllo qualità) </w:t>
            </w:r>
          </w:p>
        </w:tc>
      </w:tr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napToGrid w:val="false"/>
              <w:spacing w:before="23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ECVLeftDetails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ECVLeftDetails"/>
              <w:rPr/>
            </w:pPr>
            <w:r>
              <w:rPr/>
              <w:t>ELENCO DELLE CARICHE PUBBLICHE E DEGLI INCARICHI IN SOCIETÀ O ALTRI ENTI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snapToGrid w:val="false"/>
              <w:spacing w:before="28" w:after="0"/>
              <w:rPr/>
            </w:pPr>
            <w:r>
              <w:rPr/>
            </w:r>
          </w:p>
          <w:p>
            <w:pPr>
              <w:pStyle w:val="ECVSectionDetails"/>
              <w:rPr/>
            </w:pPr>
            <w:r>
              <w:rPr/>
            </w:r>
          </w:p>
          <w:p>
            <w:pPr>
              <w:pStyle w:val="ECVSectionDetails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</w:t>
            </w:r>
          </w:p>
          <w:p>
            <w:pPr>
              <w:pStyle w:val="ECVSectionDetails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</w:t>
            </w:r>
          </w:p>
          <w:p>
            <w:pPr>
              <w:pStyle w:val="ECVSectionDetails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</w:t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ALTRE COMPETENZE</w:t>
            </w:r>
          </w:p>
        </w:tc>
        <w:tc>
          <w:tcPr>
            <w:tcW w:w="7542" w:type="dxa"/>
            <w:tcBorders/>
          </w:tcPr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Patente di guida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la categoria/e della patente di guida. Esempio:</w:t>
            </w:r>
          </w:p>
          <w:p>
            <w:pPr>
              <w:pStyle w:val="ECVSectionDetails"/>
              <w:rPr/>
            </w:pPr>
            <w:r>
              <w:rPr/>
              <w:t>B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Dati personali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Autorizzo il trattamento dei miei dati personali ai sensi del Regolamento UE n. 679/2016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>Data  …………………………….</w:t>
        <w:tab/>
        <w:tab/>
        <w:tab/>
        <w:tab/>
        <w:t>Firma 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</w:r>
    </w:p>
    <w:sectPr>
      <w:headerReference w:type="even" r:id="rId12"/>
      <w:headerReference w:type="default" r:id="rId13"/>
      <w:footerReference w:type="even" r:id="rId14"/>
      <w:footerReference w:type="default" r:id="rId15"/>
      <w:type w:val="nextPage"/>
      <w:pgSz w:w="11906" w:h="16838"/>
      <w:pgMar w:left="850" w:right="680" w:header="850" w:top="1644" w:footer="521" w:bottom="15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MT">
    <w:altName w:val="Arial"/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Unione europea, 2002-2018 | europass.cedefop.europa.eu </w:t>
      <w:tab/>
      <w:t>Pagina</w:t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Unione europea, 2002-2018 | europass.cedefop.europa.eu </w:t>
      <w:tab/>
      <w:t>Pagina</w:t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1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textAlignment w:val="auto"/>
      <w:rPr/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92505" cy="281940"/>
          <wp:effectExtent l="0" t="0" r="0" b="0"/>
          <wp:wrapSquare wrapText="bothSides"/>
          <wp:docPr id="11" name="Immagine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334" r="-94" b="-33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 </w:t>
    </w:r>
    <w:r>
      <w:rPr>
        <w:szCs w:val="20"/>
      </w:rPr>
      <w:t>Curriculum Vitae</w:t>
      <w:tab/>
      <w:t xml:space="preserve"> Sostituire con Nome (i) Cognome (i)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textAlignment w:val="auto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92505" cy="281940"/>
          <wp:effectExtent l="0" t="0" r="0" b="0"/>
          <wp:wrapSquare wrapText="bothSides"/>
          <wp:docPr id="12" name="Immagine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334" r="-94" b="-33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 </w:t>
    </w:r>
    <w:r>
      <w:rPr>
        <w:szCs w:val="20"/>
      </w:rPr>
      <w:t>Curriculum Vitae</w:t>
      <w:tab/>
      <w:t xml:space="preserve"> Sostituire con Nome (i) Cognome (i)</w:t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Segoe UI" w:hint="default"/>
        <w:rFonts w:cs="OpenSymbol;Arial Unicode MS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Segoe UI" w:hint="default"/>
        <w:rFonts w:cs="OpenSymbol;Arial Unicode MS"/>
      </w:rPr>
    </w:lvl>
    <w:lvl w:ilvl="2">
      <w:start w:val="1"/>
      <w:numFmt w:val="bullet"/>
      <w:lvlText w:val=""/>
      <w:lvlJc w:val="left"/>
      <w:pPr>
        <w:ind w:left="113" w:firstLine="3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13" w:firstLine="56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13" w:firstLine="79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3" w:firstLine="102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13" w:firstLine="124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13" w:firstLine="147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13" w:firstLine="1701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SimSun;宋体" w:cs="Mangal;Courier"/>
      <w:color w:val="3F3A38"/>
      <w:spacing w:val="-6"/>
      <w:kern w:val="2"/>
      <w:sz w:val="16"/>
      <w:szCs w:val="24"/>
      <w:lang w:val="it-IT" w:eastAsia="zh-CN" w:bidi="hi-IN"/>
    </w:rPr>
  </w:style>
  <w:style w:type="paragraph" w:styleId="Titolo1">
    <w:name w:val="Heading 1"/>
    <w:basedOn w:val="Heading"/>
    <w:next w:val="Corpodeltesto"/>
    <w:qFormat/>
    <w:pPr>
      <w:numPr>
        <w:ilvl w:val="0"/>
        <w:numId w:val="0"/>
      </w:numPr>
      <w:ind w:left="0" w:right="0" w:hanging="0"/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egoe UI" w:hAnsi="Segoe UI" w:cs="OpenSymbol;Arial Unicode MS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ECVHeadingContactDetails">
    <w:name w:val="_ECV_HeadingContactDetails"/>
    <w:qFormat/>
    <w:rPr>
      <w:rFonts w:ascii="Arial" w:hAnsi="Arial" w:cs="Arial"/>
      <w:color w:val="1593CB"/>
      <w:sz w:val="18"/>
      <w:szCs w:val="18"/>
    </w:rPr>
  </w:style>
  <w:style w:type="character" w:styleId="ECVContactDetails">
    <w:name w:val="_ECV_ContactDetails"/>
    <w:qFormat/>
    <w:rPr>
      <w:rFonts w:ascii="Arial" w:hAnsi="Arial" w:cs="Arial"/>
      <w:color w:val="3F3A38"/>
      <w:sz w:val="18"/>
      <w:szCs w:val="1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erazionerighe">
    <w:name w:val="Numerazione righe"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ECVInternetLink">
    <w:name w:val="_ECV_InternetLink"/>
    <w:qFormat/>
    <w:rPr>
      <w:rFonts w:ascii="Arial" w:hAnsi="Arial" w:cs="Arial"/>
      <w:color w:val="3F3A38"/>
      <w:sz w:val="18"/>
      <w:u w:val="single"/>
      <w:lang w:val="en-GB" w:bidi="zxx"/>
    </w:rPr>
  </w:style>
  <w:style w:type="character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tLeast" w:line="100" w:before="0" w:after="0"/>
    </w:pPr>
    <w:rPr>
      <w:rFonts w:ascii="Arial" w:hAnsi="Arial" w:cs="Arial"/>
      <w:sz w:val="16"/>
    </w:rPr>
  </w:style>
  <w:style w:type="paragraph" w:styleId="Elenco">
    <w:name w:val="List"/>
    <w:basedOn w:val="Corpodeltesto"/>
    <w:pPr/>
    <w:rPr>
      <w:rFonts w:cs="Mangal;Courie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ing">
    <w:name w:val="Heading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;Courier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Mangal;Courie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ECVLeftHeading">
    <w:name w:val="_ECV_LeftHeading"/>
    <w:basedOn w:val="TableContents"/>
    <w:qFormat/>
    <w:pPr>
      <w:spacing w:before="0" w:after="0"/>
      <w:ind w:left="0" w:right="283" w:hanging="0"/>
      <w:jc w:val="right"/>
    </w:pPr>
    <w:rPr>
      <w:rFonts w:ascii="Arial" w:hAnsi="Arial" w:cs="Arial"/>
      <w:caps/>
      <w:color w:val="0E4194"/>
      <w:spacing w:val="-6"/>
      <w:sz w:val="18"/>
    </w:rPr>
  </w:style>
  <w:style w:type="paragraph" w:styleId="ECVMiddleColumn">
    <w:name w:val="_ECV_MiddleColumn"/>
    <w:basedOn w:val="TableContents"/>
    <w:qFormat/>
    <w:pPr/>
    <w:rPr>
      <w:color w:val="404040"/>
      <w:sz w:val="20"/>
    </w:rPr>
  </w:style>
  <w:style w:type="paragraph" w:styleId="ECVRightColumn">
    <w:name w:val="_ECV_RightColumn"/>
    <w:basedOn w:val="TableContents"/>
    <w:qFormat/>
    <w:pPr>
      <w:spacing w:before="62" w:after="0"/>
    </w:pPr>
    <w:rPr>
      <w:rFonts w:ascii="Arial" w:hAnsi="Arial" w:cs="Arial"/>
      <w:color w:val="404040"/>
      <w:spacing w:val="-6"/>
    </w:rPr>
  </w:style>
  <w:style w:type="paragraph" w:styleId="ECVNameField">
    <w:name w:val="_ECV_NameField"/>
    <w:basedOn w:val="ECVRightColumn"/>
    <w:qFormat/>
    <w:pPr>
      <w:spacing w:lineRule="atLeast" w:line="100" w:before="0" w:after="0"/>
      <w:ind w:left="0" w:right="0" w:hanging="0"/>
    </w:pPr>
    <w:rPr>
      <w:rFonts w:ascii="Arial" w:hAnsi="Arial" w:cs="Arial"/>
      <w:color w:val="3F3A38"/>
      <w:spacing w:val="-6"/>
      <w:sz w:val="26"/>
      <w:szCs w:val="18"/>
    </w:rPr>
  </w:style>
  <w:style w:type="paragraph" w:styleId="ECVRightHeading">
    <w:name w:val="_ECV_RightHeading"/>
    <w:basedOn w:val="ECVNameField"/>
    <w:qFormat/>
    <w:pPr>
      <w:suppressLineNumbers/>
      <w:spacing w:lineRule="atLeast" w:line="100" w:before="62" w:after="0"/>
      <w:jc w:val="right"/>
    </w:pPr>
    <w:rPr>
      <w:color w:val="1593CB"/>
      <w:sz w:val="15"/>
    </w:rPr>
  </w:style>
  <w:style w:type="paragraph" w:styleId="ECV1stPage">
    <w:name w:val="_ECV_1stPage"/>
    <w:basedOn w:val="ECVRightHeading"/>
    <w:qFormat/>
    <w:pPr>
      <w:tabs>
        <w:tab w:val="clear" w:pos="709"/>
        <w:tab w:val="left" w:pos="2835" w:leader="none"/>
        <w:tab w:val="right" w:pos="10205" w:leader="none"/>
      </w:tabs>
      <w:spacing w:lineRule="atLeast" w:line="100" w:before="215" w:after="0"/>
      <w:jc w:val="left"/>
    </w:pPr>
    <w:rPr>
      <w:color w:val="1593CB"/>
      <w:sz w:val="20"/>
    </w:rPr>
  </w:style>
  <w:style w:type="paragraph" w:styleId="ECVContactDetails1">
    <w:name w:val="_ECV_ContactDetails"/>
    <w:basedOn w:val="ECVNameField"/>
    <w:qFormat/>
    <w:pPr>
      <w:suppressLineNumbers/>
      <w:spacing w:lineRule="atLeast" w:line="100"/>
      <w:textAlignment w:val="center"/>
    </w:pPr>
    <w:rPr>
      <w:color w:val="3F3A38"/>
      <w:kern w:val="0"/>
      <w:sz w:val="18"/>
      <w:u w:val="none"/>
    </w:rPr>
  </w:style>
  <w:style w:type="paragraph" w:styleId="ECVText">
    <w:name w:val="_ECV_Text"/>
    <w:basedOn w:val="Corpodeltesto"/>
    <w:qFormat/>
    <w:pPr>
      <w:spacing w:lineRule="atLeast" w:line="100" w:before="0" w:after="0"/>
    </w:pPr>
    <w:rPr>
      <w:sz w:val="16"/>
    </w:rPr>
  </w:style>
  <w:style w:type="paragraph" w:styleId="ECVComments">
    <w:name w:val="_ECV_Comments"/>
    <w:basedOn w:val="ECVText"/>
    <w:qFormat/>
    <w:pPr>
      <w:jc w:val="center"/>
    </w:pPr>
    <w:rPr>
      <w:color w:val="FF0000"/>
    </w:rPr>
  </w:style>
  <w:style w:type="paragraph" w:styleId="ECVNarrowSpacing">
    <w:name w:val="_ECV_NarrowSpacing"/>
    <w:basedOn w:val="ECVRightColumn"/>
    <w:qFormat/>
    <w:pPr>
      <w:suppressLineNumbers/>
    </w:pPr>
    <w:rPr>
      <w:color w:val="402C24"/>
      <w:sz w:val="8"/>
      <w:szCs w:val="10"/>
    </w:rPr>
  </w:style>
  <w:style w:type="paragraph" w:styleId="ECVSectionSpacing">
    <w:name w:val="_ECV_SectionSpacing"/>
    <w:basedOn w:val="ECVRightColumn"/>
    <w:qFormat/>
    <w:pPr/>
    <w:rPr>
      <w:color w:val="404040"/>
    </w:rPr>
  </w:style>
  <w:style w:type="paragraph" w:styleId="Table">
    <w:name w:val="Table"/>
    <w:basedOn w:val="Didascalia"/>
    <w:qFormat/>
    <w:pPr/>
    <w:rPr/>
  </w:style>
  <w:style w:type="paragraph" w:styleId="ECVSubSectionHeading">
    <w:name w:val="_ECV_SubSectionHeading"/>
    <w:basedOn w:val="ECVRightColumn"/>
    <w:qFormat/>
    <w:pPr>
      <w:spacing w:lineRule="atLeast" w:line="100" w:before="0" w:after="0"/>
      <w:ind w:left="0" w:right="0" w:hanging="0"/>
    </w:pPr>
    <w:rPr>
      <w:rFonts w:ascii="Arial" w:hAnsi="Arial" w:cs="Arial"/>
      <w:color w:val="0E4194"/>
      <w:spacing w:val="-6"/>
      <w:sz w:val="22"/>
    </w:rPr>
  </w:style>
  <w:style w:type="paragraph" w:styleId="ECVOrganisationDetails">
    <w:name w:val="_ECV_OrganisationDetails"/>
    <w:basedOn w:val="ECVRightColumn"/>
    <w:qFormat/>
    <w:pPr>
      <w:numPr>
        <w:ilvl w:val="0"/>
        <w:numId w:val="0"/>
      </w:numPr>
      <w:autoSpaceDE w:val="false"/>
      <w:spacing w:lineRule="atLeast" w:line="100" w:before="57" w:after="85"/>
      <w:ind w:left="0" w:right="0" w:hanging="0"/>
      <w:jc w:val="left"/>
    </w:pPr>
    <w:rPr>
      <w:rFonts w:ascii="Arial" w:hAnsi="Arial" w:eastAsia="ArialMT;Arial" w:cs="ArialMT;Arial"/>
      <w:color w:val="3F3A38"/>
      <w:spacing w:val="-6"/>
      <w:sz w:val="18"/>
      <w:szCs w:val="18"/>
    </w:rPr>
  </w:style>
  <w:style w:type="paragraph" w:styleId="ECVSectionDetails">
    <w:name w:val="_ECV_SectionDetails"/>
    <w:basedOn w:val="Normal"/>
    <w:qFormat/>
    <w:pPr>
      <w:numPr>
        <w:ilvl w:val="0"/>
        <w:numId w:val="0"/>
      </w:numPr>
      <w:suppressLineNumbers/>
      <w:autoSpaceDE w:val="false"/>
      <w:spacing w:lineRule="atLeast" w:line="100" w:before="28" w:after="0"/>
      <w:ind w:left="0" w:right="0" w:hanging="0"/>
    </w:pPr>
    <w:rPr>
      <w:rFonts w:ascii="Arial" w:hAnsi="Arial" w:cs="Arial"/>
      <w:color w:val="3F3A38"/>
      <w:spacing w:val="-6"/>
      <w:sz w:val="18"/>
    </w:rPr>
  </w:style>
  <w:style w:type="paragraph" w:styleId="ECVSectionBullet">
    <w:name w:val="_ECV_SectionBullet"/>
    <w:basedOn w:val="ECVSectionDetails"/>
    <w:qFormat/>
    <w:pPr>
      <w:spacing w:lineRule="atLeast" w:line="100" w:before="0" w:after="0"/>
    </w:pPr>
    <w:rPr>
      <w:color w:val="3F3A38"/>
    </w:rPr>
  </w:style>
  <w:style w:type="paragraph" w:styleId="ECVHeadingBullet">
    <w:name w:val="_ECV_HeadingBullet"/>
    <w:basedOn w:val="ECVLeftHeading"/>
    <w:qFormat/>
    <w:pPr>
      <w:numPr>
        <w:ilvl w:val="0"/>
        <w:numId w:val="2"/>
      </w:numPr>
      <w:spacing w:lineRule="atLeast" w:line="100" w:before="0" w:after="0"/>
    </w:pPr>
    <w:rPr>
      <w:color w:val="0E4194"/>
    </w:rPr>
  </w:style>
  <w:style w:type="paragraph" w:styleId="ECVLeftDetails">
    <w:name w:val="_ECV_LeftDetails"/>
    <w:basedOn w:val="ECVLeftHeading"/>
    <w:qFormat/>
    <w:pPr>
      <w:spacing w:before="23" w:after="0"/>
    </w:pPr>
    <w:rPr>
      <w:caps w:val="false"/>
      <w:smallCaps w:val="false"/>
      <w:color w:val="0E4194"/>
    </w:rPr>
  </w:style>
  <w:style w:type="paragraph" w:styleId="ECVSubHeadingBullet">
    <w:name w:val="_ECV_SubHeadingBullet"/>
    <w:basedOn w:val="ECVLeftDetails"/>
    <w:qFormat/>
    <w:pPr>
      <w:numPr>
        <w:ilvl w:val="0"/>
        <w:numId w:val="0"/>
      </w:numPr>
      <w:spacing w:lineRule="atLeast" w:line="100" w:before="0" w:after="0"/>
      <w:ind w:left="0" w:right="283" w:hanging="0"/>
    </w:pPr>
    <w:rPr>
      <w:color w:val="0E4194"/>
    </w:rPr>
  </w:style>
  <w:style w:type="paragraph" w:styleId="CVMajor">
    <w:name w:val="CV Major"/>
    <w:basedOn w:val="Normal"/>
    <w:qFormat/>
    <w:pPr>
      <w:spacing w:before="0" w:after="0"/>
      <w:ind w:left="113" w:right="113" w:hanging="0"/>
    </w:pPr>
    <w:rPr>
      <w:b/>
      <w:sz w:val="24"/>
    </w:rPr>
  </w:style>
  <w:style w:type="paragraph" w:styleId="ECVDate">
    <w:name w:val="_ECV_Date"/>
    <w:basedOn w:val="ECVLeftHeading"/>
    <w:qFormat/>
    <w:pPr>
      <w:spacing w:lineRule="atLeast" w:line="100" w:before="28" w:after="0"/>
      <w:ind w:left="0" w:right="283" w:hanging="0"/>
      <w:textAlignment w:val="top"/>
    </w:pPr>
    <w:rPr>
      <w:caps w:val="false"/>
      <w:smallCaps w:val="false"/>
      <w:color w:val="0E4194"/>
    </w:rPr>
  </w:style>
  <w:style w:type="paragraph" w:styleId="CVHeading3">
    <w:name w:val="CV Heading 3"/>
    <w:basedOn w:val="Normal"/>
    <w:next w:val="Normal"/>
    <w:qFormat/>
    <w:pPr>
      <w:spacing w:before="0" w:after="0"/>
      <w:ind w:left="113" w:right="113" w:hanging="0"/>
      <w:jc w:val="right"/>
      <w:textAlignment w:val="center"/>
    </w:pPr>
    <w:rPr/>
  </w:style>
  <w:style w:type="paragraph" w:styleId="ECVHeadingLine">
    <w:name w:val="_ECV_HeadingLine"/>
    <w:basedOn w:val="ECVSubSectionHeading"/>
    <w:qFormat/>
    <w:pPr>
      <w:pBdr/>
      <w:spacing w:before="0" w:after="0"/>
      <w:ind w:left="0" w:right="0" w:hanging="0"/>
    </w:pPr>
    <w:rPr>
      <w:color w:val="17ACE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ECVAttachment">
    <w:name w:val="_ECV_Attachment"/>
    <w:basedOn w:val="ECVSectionDetails"/>
    <w:qFormat/>
    <w:pPr>
      <w:jc w:val="right"/>
    </w:pPr>
    <w:rPr>
      <w:u w:val="single"/>
    </w:rPr>
  </w:style>
  <w:style w:type="paragraph" w:styleId="ECVHeaderFirstPage">
    <w:name w:val="_ECV_HeaderFirstPage"/>
    <w:basedOn w:val="Intestazione"/>
    <w:qFormat/>
    <w:pPr>
      <w:tabs>
        <w:tab w:val="center" w:pos="2835" w:leader="none"/>
        <w:tab w:val="center" w:pos="5103" w:leader="none"/>
        <w:tab w:val="right" w:pos="10206" w:leader="none"/>
      </w:tabs>
      <w:spacing w:lineRule="atLeast" w:line="100"/>
    </w:pPr>
    <w:rPr>
      <w:rFonts w:ascii="Arial" w:hAnsi="Arial" w:cs="Arial"/>
      <w:color w:val="17ACE6"/>
      <w:sz w:val="20"/>
    </w:rPr>
  </w:style>
  <w:style w:type="paragraph" w:styleId="ECVHeaderOtherPage">
    <w:name w:val="_ECV_HeaderOtherPage"/>
    <w:basedOn w:val="ECVHeaderFirstPage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right" w:pos="2835" w:leader="none"/>
        <w:tab w:val="left" w:pos="10205" w:leader="none"/>
      </w:tabs>
    </w:pPr>
    <w:rPr>
      <w:rFonts w:ascii="Arial" w:hAnsi="Arial" w:cs="Arial"/>
      <w:color w:val="1593CB"/>
      <w:spacing w:val="-6"/>
    </w:rPr>
  </w:style>
  <w:style w:type="paragraph" w:styleId="ECVLanguageHeading">
    <w:name w:val="_ECV_LanguageHeading"/>
    <w:basedOn w:val="ECVRightColumn"/>
    <w:qFormat/>
    <w:pPr>
      <w:spacing w:before="0" w:after="0"/>
      <w:jc w:val="center"/>
    </w:pPr>
    <w:rPr>
      <w:rFonts w:ascii="Arial" w:hAnsi="Arial" w:cs="Arial"/>
      <w:caps/>
      <w:color w:val="0E4194"/>
      <w:spacing w:val="-6"/>
      <w:sz w:val="14"/>
    </w:rPr>
  </w:style>
  <w:style w:type="paragraph" w:styleId="ECVLanguageSubHeading">
    <w:name w:val="_ECV_LanguageSubHeading"/>
    <w:basedOn w:val="ECVLanguageHeading"/>
    <w:qFormat/>
    <w:pPr>
      <w:spacing w:lineRule="atLeast" w:line="100"/>
    </w:pPr>
    <w:rPr>
      <w:caps w:val="false"/>
      <w:smallCaps w:val="false"/>
      <w:sz w:val="16"/>
    </w:rPr>
  </w:style>
  <w:style w:type="paragraph" w:styleId="ECVLanguageLevel">
    <w:name w:val="_ECV_LanguageLevel"/>
    <w:basedOn w:val="ECVSectionDetails"/>
    <w:qFormat/>
    <w:pPr>
      <w:spacing w:lineRule="atLeast" w:line="100"/>
      <w:jc w:val="center"/>
      <w:textAlignment w:val="center"/>
    </w:pPr>
    <w:rPr>
      <w:caps/>
    </w:rPr>
  </w:style>
  <w:style w:type="paragraph" w:styleId="ECVLanguageCertificate">
    <w:name w:val="_ECV_LanguageCertificate"/>
    <w:basedOn w:val="ECVRightColumn"/>
    <w:qFormat/>
    <w:pPr>
      <w:spacing w:lineRule="atLeast" w:line="100" w:before="0" w:after="0"/>
      <w:ind w:left="0" w:right="283" w:hanging="0"/>
      <w:jc w:val="center"/>
    </w:pPr>
    <w:rPr>
      <w:rFonts w:ascii="Arial" w:hAnsi="Arial" w:cs="Arial"/>
      <w:color w:val="3F3A38"/>
      <w:spacing w:val="-6"/>
      <w:sz w:val="16"/>
    </w:rPr>
  </w:style>
  <w:style w:type="paragraph" w:styleId="ECVLanguageExplanation">
    <w:name w:val="_ECV_LanguageExplanation"/>
    <w:basedOn w:val="Normal"/>
    <w:qFormat/>
    <w:pPr>
      <w:numPr>
        <w:ilvl w:val="0"/>
        <w:numId w:val="0"/>
      </w:numPr>
      <w:autoSpaceDE w:val="false"/>
      <w:spacing w:lineRule="atLeast" w:line="100"/>
      <w:ind w:left="0" w:right="0" w:hanging="0"/>
    </w:pPr>
    <w:rPr>
      <w:rFonts w:ascii="Arial" w:hAnsi="Arial" w:cs="Arial"/>
      <w:color w:val="0E4194"/>
      <w:spacing w:val="-6"/>
      <w:sz w:val="15"/>
    </w:rPr>
  </w:style>
  <w:style w:type="paragraph" w:styleId="ECVLinks">
    <w:name w:val="_ECV_Links"/>
    <w:basedOn w:val="ECVContactDetails1"/>
    <w:qFormat/>
    <w:pPr/>
    <w:rPr>
      <w:u w:val="single"/>
    </w:rPr>
  </w:style>
  <w:style w:type="paragraph" w:styleId="ECVBusinessSector">
    <w:name w:val="_ECV_BusinessSector"/>
    <w:basedOn w:val="ECVOrganisationDetails"/>
    <w:qFormat/>
    <w:pPr>
      <w:spacing w:lineRule="atLeast" w:line="100" w:before="113" w:after="0"/>
    </w:pPr>
    <w:rPr/>
  </w:style>
  <w:style w:type="paragraph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styleId="ECVPersonalInfoHeading">
    <w:name w:val="_ECV_PersonalInfoHeading"/>
    <w:basedOn w:val="ECVLeftHeading"/>
    <w:qFormat/>
    <w:pPr>
      <w:spacing w:before="57" w:after="0"/>
    </w:pPr>
    <w:rPr/>
  </w:style>
  <w:style w:type="paragraph" w:styleId="ECVOccupationalFieldHeading">
    <w:name w:val="_ECV_OccupationalFieldHeading"/>
    <w:basedOn w:val="ECVLeftHeading"/>
    <w:qFormat/>
    <w:pPr>
      <w:spacing w:before="57" w:after="0"/>
    </w:pPr>
    <w:rPr>
      <w:color w:val="0E4194"/>
    </w:rPr>
  </w:style>
  <w:style w:type="paragraph" w:styleId="ECVGenderRow">
    <w:name w:val="_ECV_GenderRow"/>
    <w:basedOn w:val="Normal"/>
    <w:qFormat/>
    <w:pPr>
      <w:spacing w:before="85" w:after="0"/>
    </w:pPr>
    <w:rPr>
      <w:color w:val="1593CB"/>
      <w:spacing w:val="-6"/>
    </w:rPr>
  </w:style>
  <w:style w:type="paragraph" w:styleId="ECVCurriculumVitaeNextPages">
    <w:name w:val="_ECV_CurriculumVitae_NextPages"/>
    <w:basedOn w:val="ECV1stPage"/>
    <w:qFormat/>
    <w:pPr>
      <w:tabs>
        <w:tab w:val="clear" w:pos="10205"/>
        <w:tab w:val="left" w:pos="2835" w:leader="none"/>
        <w:tab w:val="right" w:pos="10350" w:leader="none"/>
      </w:tabs>
      <w:spacing w:before="153" w:after="0"/>
      <w:jc w:val="right"/>
      <w:textAlignment w:val="auto"/>
    </w:pPr>
    <w:rPr/>
  </w:style>
  <w:style w:type="paragraph" w:styleId="ECVBusinessSctionRow">
    <w:name w:val="_ECV_BusinessSctionRow"/>
    <w:basedOn w:val="Normal"/>
    <w:qFormat/>
    <w:pPr/>
    <w:rPr/>
  </w:style>
  <w:style w:type="paragraph" w:styleId="ECVBusinessSectorRow">
    <w:name w:val="_ECV_BusinessSectorRow"/>
    <w:basedOn w:val="Normal"/>
    <w:qFormat/>
    <w:pPr/>
    <w:rPr>
      <w:color w:val="3F3A38"/>
    </w:rPr>
  </w:style>
  <w:style w:type="paragraph" w:styleId="ECVBlueBox">
    <w:name w:val="_ECV_BlueBox"/>
    <w:basedOn w:val="ECVNarrowSpacing"/>
    <w:qFormat/>
    <w:pPr>
      <w:spacing w:before="0" w:after="0"/>
      <w:ind w:left="0" w:right="0" w:hanging="0"/>
      <w:jc w:val="right"/>
      <w:textAlignment w:val="bottom"/>
    </w:pPr>
    <w:rPr>
      <w:spacing w:val="0"/>
    </w:rPr>
  </w:style>
  <w:style w:type="paragraph" w:styleId="ESP1stPage">
    <w:name w:val="_ESP_1stPage"/>
    <w:basedOn w:val="ECVCurriculumVitaeNextPages"/>
    <w:qFormat/>
    <w:pPr/>
    <w:rPr/>
  </w:style>
  <w:style w:type="paragraph" w:styleId="ESPText">
    <w:name w:val="_ESP_Text"/>
    <w:basedOn w:val="ECVText"/>
    <w:qFormat/>
    <w:pPr/>
    <w:rPr/>
  </w:style>
  <w:style w:type="paragraph" w:styleId="ESPHeading">
    <w:name w:val="_ESP_Heading"/>
    <w:basedOn w:val="ESPText"/>
    <w:qFormat/>
    <w:pPr/>
    <w:rPr>
      <w:b/>
      <w:bCs/>
      <w:sz w:val="32"/>
      <w:szCs w:val="32"/>
    </w:rPr>
  </w:style>
  <w:style w:type="paragraph" w:styleId="Footerleft">
    <w:name w:val="Footer lef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Footerright">
    <w:name w:val="Footer righ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ECVRelatedDocumentRow">
    <w:name w:val="_ECV_RelatedDocumentRow"/>
    <w:basedOn w:val="ECVBusinessSectorRow"/>
    <w:qFormat/>
    <w:pPr/>
    <w:rPr/>
  </w:style>
  <w:style w:type="paragraph" w:styleId="EuropassSectionDetails">
    <w:name w:val="Europass_SectionDetails"/>
    <w:basedOn w:val="Normal"/>
    <w:qFormat/>
    <w:pPr>
      <w:numPr>
        <w:ilvl w:val="0"/>
        <w:numId w:val="0"/>
      </w:numPr>
      <w:suppressLineNumbers/>
      <w:autoSpaceDE w:val="false"/>
      <w:spacing w:lineRule="atLeast" w:line="100" w:before="28" w:after="56"/>
      <w:ind w:left="0" w:right="0" w:hanging="0"/>
    </w:pPr>
    <w:rPr>
      <w:rFonts w:ascii="Arial" w:hAnsi="Arial" w:cs="Arial"/>
      <w:color w:val="3F3A38"/>
      <w:spacing w:val="-6"/>
      <w:sz w:val="1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2</Pages>
  <Words>378</Words>
  <Characters>2662</Characters>
  <CharactersWithSpaces>3031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2019-01-09T12:42:00Z</dcterms:created>
  <dc:creator>Fabrizio Rodano</dc:creator>
  <dc:description>Europass CV</dc:description>
  <cp:keywords>Europass CV Cedefop</cp:keywords>
  <dc:language>it-IT</dc:language>
  <cp:lastModifiedBy/>
  <cp:lastPrinted>1995-11-21T17:41:00Z</cp:lastPrinted>
  <dcterms:modified xsi:type="dcterms:W3CDTF">2021-03-03T13:06:05Z</dcterms:modified>
  <cp:revision>5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